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95137" w:rsidRDefault="00797DC1">
      <w:r>
        <w:t xml:space="preserve">Dear </w:t>
      </w:r>
      <w:r>
        <w:rPr>
          <w:highlight w:val="yellow"/>
        </w:rPr>
        <w:t>[insert name]</w:t>
      </w:r>
      <w:r>
        <w:t>,</w:t>
      </w:r>
    </w:p>
    <w:p w14:paraId="00000002" w14:textId="77777777" w:rsidR="00F95137" w:rsidRDefault="00F95137">
      <w:pPr>
        <w:rPr>
          <w:rFonts w:ascii="Roboto" w:eastAsia="Roboto" w:hAnsi="Roboto" w:cs="Roboto"/>
          <w:sz w:val="21"/>
          <w:szCs w:val="21"/>
        </w:rPr>
      </w:pPr>
    </w:p>
    <w:p w14:paraId="00000003" w14:textId="77777777" w:rsidR="00F95137" w:rsidRDefault="00797DC1">
      <w:r>
        <w:t xml:space="preserve">What if I told you I could attend an event that truly “gets” middle schoolers what makes middle level education unique? That's what I hope to gain by attending AMLE24, hosted by the professional organization that quite literally wrote the book on the middle school model. </w:t>
      </w:r>
    </w:p>
    <w:p w14:paraId="00000004" w14:textId="77777777" w:rsidR="00F95137" w:rsidRDefault="00F95137"/>
    <w:p w14:paraId="00000005" w14:textId="678D6D5F" w:rsidR="00F95137" w:rsidRDefault="00797DC1">
      <w:r>
        <w:t>At AMLE24, I can select from hundreds of</w:t>
      </w:r>
      <w:r>
        <w:t xml:space="preserve"> learning opportunities that provide practical strategies I can bring back to our colleagues and put into practice immediately upon my return. I’ll also have the chance to share ideas and promising practices with peers from around the world who share our passion for educating young adolescents. The conference boasts research-backed sessions on:</w:t>
      </w:r>
    </w:p>
    <w:p w14:paraId="00000006" w14:textId="77777777" w:rsidR="00F95137" w:rsidRDefault="00797DC1">
      <w:pPr>
        <w:numPr>
          <w:ilvl w:val="0"/>
          <w:numId w:val="2"/>
        </w:numPr>
      </w:pPr>
      <w:r>
        <w:t>Instructional strategies across subject areas</w:t>
      </w:r>
    </w:p>
    <w:p w14:paraId="00000007" w14:textId="77777777" w:rsidR="00F95137" w:rsidRDefault="00797DC1">
      <w:pPr>
        <w:numPr>
          <w:ilvl w:val="0"/>
          <w:numId w:val="2"/>
        </w:numPr>
      </w:pPr>
      <w:r>
        <w:t>Key middle grades structures</w:t>
      </w:r>
    </w:p>
    <w:p w14:paraId="00000008" w14:textId="77777777" w:rsidR="00F95137" w:rsidRDefault="00797DC1">
      <w:pPr>
        <w:numPr>
          <w:ilvl w:val="0"/>
          <w:numId w:val="2"/>
        </w:numPr>
      </w:pPr>
      <w:r>
        <w:t xml:space="preserve">Social-emotional learning </w:t>
      </w:r>
    </w:p>
    <w:p w14:paraId="00000009" w14:textId="77777777" w:rsidR="00F95137" w:rsidRDefault="00797DC1">
      <w:pPr>
        <w:numPr>
          <w:ilvl w:val="0"/>
          <w:numId w:val="2"/>
        </w:numPr>
      </w:pPr>
      <w:r>
        <w:t>Emerging middle level education research, and more!</w:t>
      </w:r>
    </w:p>
    <w:p w14:paraId="0000000A" w14:textId="77777777" w:rsidR="00F95137" w:rsidRDefault="00F95137"/>
    <w:p w14:paraId="0000000B" w14:textId="77777777" w:rsidR="00F95137" w:rsidRDefault="00797DC1">
      <w:r>
        <w:t xml:space="preserve">Plus, I can peruse the AMLE Book Store and Exhibit Hall to explore the latest middle grades texts, programs, and products. I’m excited to learn from experts and </w:t>
      </w:r>
      <w:r>
        <w:rPr>
          <w:highlight w:val="white"/>
        </w:rPr>
        <w:t>keep our team up to speed on the latest strategies and trends in middle level education.</w:t>
      </w:r>
      <w:r>
        <w:t xml:space="preserve"> </w:t>
      </w:r>
    </w:p>
    <w:p w14:paraId="0000000C" w14:textId="77777777" w:rsidR="00F95137" w:rsidRDefault="00F95137"/>
    <w:p w14:paraId="0000000D" w14:textId="77777777" w:rsidR="00F95137" w:rsidRDefault="00797DC1">
      <w:r>
        <w:t>AMLE reports that last year’s attendees rated their experience extremely positively, indicating it was worthwhile time spent away from their schools. Here’s how a few attendees described the professional development they received there:</w:t>
      </w:r>
    </w:p>
    <w:p w14:paraId="0000000E" w14:textId="77777777" w:rsidR="00F95137" w:rsidRDefault="00797DC1">
      <w:pPr>
        <w:numPr>
          <w:ilvl w:val="0"/>
          <w:numId w:val="1"/>
        </w:numPr>
      </w:pPr>
      <w:r>
        <w:t>“I would absolutely recommend AMLE! I have attended 2 years in a row now, and both times I have come away with great information and ideas, much of which I was able to incorporate right away!”</w:t>
      </w:r>
    </w:p>
    <w:p w14:paraId="0000000F" w14:textId="77777777" w:rsidR="00F95137" w:rsidRDefault="00797DC1">
      <w:pPr>
        <w:numPr>
          <w:ilvl w:val="0"/>
          <w:numId w:val="1"/>
        </w:numPr>
      </w:pPr>
      <w:r>
        <w:t>“AMLE continues to be, in my opinion, the best conference available for middle-level educators. The sessions and participants are unmatched.”</w:t>
      </w:r>
    </w:p>
    <w:p w14:paraId="00000010" w14:textId="77777777" w:rsidR="00F95137" w:rsidRDefault="00797DC1">
      <w:pPr>
        <w:numPr>
          <w:ilvl w:val="0"/>
          <w:numId w:val="1"/>
        </w:numPr>
      </w:pPr>
      <w:r>
        <w:t xml:space="preserve">“The only conference that I am aware </w:t>
      </w:r>
      <w:proofErr w:type="gramStart"/>
      <w:r>
        <w:t>of that</w:t>
      </w:r>
      <w:proofErr w:type="gramEnd"/>
      <w:r>
        <w:t xml:space="preserve"> focuses solely on middle level learners.  Sessions were engaging and were facilitated by </w:t>
      </w:r>
      <w:proofErr w:type="gramStart"/>
      <w:r>
        <w:t>practitioners;</w:t>
      </w:r>
      <w:proofErr w:type="gramEnd"/>
      <w:r>
        <w:t xml:space="preserve"> teachers, administrators, authors of the industry. I never felt like I was being ‘sold’ anything.”</w:t>
      </w:r>
    </w:p>
    <w:p w14:paraId="00000011" w14:textId="77777777" w:rsidR="00F95137" w:rsidRDefault="00797DC1">
      <w:pPr>
        <w:numPr>
          <w:ilvl w:val="0"/>
          <w:numId w:val="1"/>
        </w:numPr>
      </w:pPr>
      <w:r>
        <w:t>“AMLE is unlike any other PD opportunity I have had…It is a very positive environment where collaboration is just a conversation away.”</w:t>
      </w:r>
    </w:p>
    <w:p w14:paraId="00000012" w14:textId="77777777" w:rsidR="00F95137" w:rsidRDefault="00797DC1">
      <w:pPr>
        <w:numPr>
          <w:ilvl w:val="0"/>
          <w:numId w:val="1"/>
        </w:numPr>
      </w:pPr>
      <w:r>
        <w:t>“I am a veteran teacher, and sometimes PD and/or conferences can feel stale and lack enough new ideas for me to feel like the time was well-spent. This conference was completely relevant and targeted with plenty of options for growth. More importantly, it had high level sessions and opportunities for educators at every level and stage of their careers. It was truly an excellent conference.”</w:t>
      </w:r>
    </w:p>
    <w:p w14:paraId="00000013" w14:textId="77777777" w:rsidR="00F95137" w:rsidRDefault="00F95137"/>
    <w:p w14:paraId="00000014" w14:textId="77777777" w:rsidR="00F95137" w:rsidRDefault="00797DC1">
      <w:r>
        <w:t>In-person registration starts at $449.99, which gives me full access to the full live program and on-demand access to more than 50 recorded snapshot presentations.</w:t>
      </w:r>
    </w:p>
    <w:p w14:paraId="00000015" w14:textId="77777777" w:rsidR="00F95137" w:rsidRDefault="00F95137"/>
    <w:p w14:paraId="00000016" w14:textId="77777777" w:rsidR="00F95137" w:rsidRDefault="00797DC1">
      <w:r>
        <w:t xml:space="preserve">I’d love to be able to register soon to take advantage of the early bird pricing. </w:t>
      </w:r>
    </w:p>
    <w:p w14:paraId="00000017" w14:textId="77777777" w:rsidR="00F95137" w:rsidRDefault="00F95137"/>
    <w:p w14:paraId="00000018" w14:textId="77777777" w:rsidR="00F95137" w:rsidRDefault="00797DC1">
      <w:pPr>
        <w:rPr>
          <w:highlight w:val="yellow"/>
        </w:rPr>
      </w:pPr>
      <w:r>
        <w:rPr>
          <w:highlight w:val="yellow"/>
        </w:rPr>
        <w:lastRenderedPageBreak/>
        <w:t>[Signature]</w:t>
      </w:r>
    </w:p>
    <w:p w14:paraId="00000019" w14:textId="77777777" w:rsidR="00F95137" w:rsidRDefault="00F95137"/>
    <w:sectPr w:rsidR="00F9513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85CE58D-3565-4192-90E8-C1B67CB2A444}"/>
  </w:font>
  <w:font w:name="Calibri">
    <w:panose1 w:val="020F0502020204030204"/>
    <w:charset w:val="00"/>
    <w:family w:val="swiss"/>
    <w:pitch w:val="variable"/>
    <w:sig w:usb0="E4002EFF" w:usb1="C200247B" w:usb2="00000009" w:usb3="00000000" w:csb0="000001FF" w:csb1="00000000"/>
    <w:embedRegular r:id="rId2" w:fontKey="{E6FA72B1-C4D4-4D76-AAC6-256C16350737}"/>
  </w:font>
  <w:font w:name="Cambria">
    <w:panose1 w:val="02040503050406030204"/>
    <w:charset w:val="00"/>
    <w:family w:val="roman"/>
    <w:pitch w:val="variable"/>
    <w:sig w:usb0="E00006FF" w:usb1="420024FF" w:usb2="02000000" w:usb3="00000000" w:csb0="0000019F" w:csb1="00000000"/>
    <w:embedRegular r:id="rId3" w:fontKey="{2FB3A4AA-74EA-44E3-8BBD-FB01B8AFEB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7B25EC"/>
    <w:multiLevelType w:val="multilevel"/>
    <w:tmpl w:val="26529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887861"/>
    <w:multiLevelType w:val="multilevel"/>
    <w:tmpl w:val="F2CE5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4697166">
    <w:abstractNumId w:val="1"/>
  </w:num>
  <w:num w:numId="2" w16cid:durableId="1202285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137"/>
    <w:rsid w:val="00797DC1"/>
    <w:rsid w:val="00A57BE5"/>
    <w:rsid w:val="00F95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11E2F6-27B2-4754-B8F8-29DEE3279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403</Words>
  <Characters>2299</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Neal</dc:creator>
  <cp:lastModifiedBy>Derek Neal</cp:lastModifiedBy>
  <cp:revision>2</cp:revision>
  <dcterms:created xsi:type="dcterms:W3CDTF">2024-05-16T15:40:00Z</dcterms:created>
  <dcterms:modified xsi:type="dcterms:W3CDTF">2024-05-16T15:40:00Z</dcterms:modified>
</cp:coreProperties>
</file>